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39D2" w14:textId="223DDFEC" w:rsidR="00000000" w:rsidRPr="00C40C23" w:rsidRDefault="00000000" w:rsidP="00C40C23">
      <w:r w:rsidRPr="00C40C23">
        <w:t xml:space="preserve">This dataset brings together publications about the Tigray War from 2021 to 2025. </w:t>
      </w:r>
      <w:r w:rsidR="003C7C5E">
        <w:t>It contains four workbooks: README, data dictionary, publication records, and analysis. Together, these workbooks help users understand how the dataset is organized, explore the publication records, and interpret the analysis.</w:t>
      </w:r>
    </w:p>
    <w:p w14:paraId="021A0509" w14:textId="720BED6F" w:rsidR="00000000" w:rsidRPr="00C40C23" w:rsidRDefault="00000000" w:rsidP="00C40C23">
      <w:r w:rsidRPr="00C40C23">
        <w:t xml:space="preserve">To get started, download the dataset and read the README workbook for an overview and </w:t>
      </w:r>
      <w:r w:rsidR="00D7516C">
        <w:t>guide</w:t>
      </w:r>
      <w:r w:rsidRPr="00C40C23">
        <w:t xml:space="preserve"> on how to use it. </w:t>
      </w:r>
      <w:r w:rsidR="00F4281B">
        <w:t>Next, review</w:t>
      </w:r>
      <w:r w:rsidRPr="00C40C23">
        <w:t xml:space="preserve"> the data dictionary to understand </w:t>
      </w:r>
      <w:r w:rsidR="00F4281B">
        <w:t>the meaning of</w:t>
      </w:r>
      <w:r w:rsidRPr="00C40C23">
        <w:t xml:space="preserve"> each field</w:t>
      </w:r>
      <w:r w:rsidR="00F4281B">
        <w:t>.</w:t>
      </w:r>
      <w:r w:rsidRPr="00C40C23">
        <w:t xml:space="preserve"> Once </w:t>
      </w:r>
      <w:r w:rsidR="00F4281B">
        <w:t>you are</w:t>
      </w:r>
      <w:r w:rsidRPr="00C40C23">
        <w:t xml:space="preserve"> familiar with the </w:t>
      </w:r>
      <w:r w:rsidR="00F4281B">
        <w:t xml:space="preserve">dataset’s </w:t>
      </w:r>
      <w:r w:rsidRPr="00C40C23">
        <w:t xml:space="preserve">structure, </w:t>
      </w:r>
      <w:r w:rsidRPr="00C40C23">
        <w:t xml:space="preserve">explore the publication records and </w:t>
      </w:r>
      <w:r w:rsidR="00F4281B">
        <w:t>then the</w:t>
      </w:r>
      <w:r w:rsidRPr="00C40C23">
        <w:t xml:space="preserve"> analysis.</w:t>
      </w:r>
      <w:r w:rsidR="00F4281B">
        <w:t xml:space="preserve"> Following this order will help you understand the data and interpret the analysis more clearly.</w:t>
      </w:r>
    </w:p>
    <w:p w14:paraId="2F77E4EE" w14:textId="332FDD2E" w:rsidR="00753738" w:rsidRDefault="00753738"/>
    <w:sectPr w:rsidR="00753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23"/>
    <w:rsid w:val="003C7C5E"/>
    <w:rsid w:val="004C3B85"/>
    <w:rsid w:val="005215C2"/>
    <w:rsid w:val="00753738"/>
    <w:rsid w:val="0099767F"/>
    <w:rsid w:val="009F295E"/>
    <w:rsid w:val="00A7037F"/>
    <w:rsid w:val="00C40C23"/>
    <w:rsid w:val="00C467E7"/>
    <w:rsid w:val="00C621FC"/>
    <w:rsid w:val="00D7516C"/>
    <w:rsid w:val="00DE1E23"/>
    <w:rsid w:val="00F0492B"/>
    <w:rsid w:val="00F4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291E8"/>
  <w15:chartTrackingRefBased/>
  <w15:docId w15:val="{966EB879-E33B-441A-AAEF-66B4C632B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ptos" w:hAnsi="Aptos"/>
      <w:color w:val="2424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1E23"/>
    <w:pPr>
      <w:keepNext/>
      <w:keepLines/>
      <w:shd w:val="clear" w:color="auto" w:fill="FFFFFF"/>
      <w:spacing w:before="360" w:after="80"/>
      <w:outlineLvl w:val="0"/>
    </w:pPr>
    <w:rPr>
      <w:rFonts w:ascii="Aptos Display" w:eastAsiaTheme="majorEastAsia" w:hAnsi="Aptos Display" w:cstheme="majorBidi"/>
      <w:b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1E23"/>
    <w:pPr>
      <w:keepNext/>
      <w:keepLines/>
      <w:shd w:val="clear" w:color="auto" w:fill="FFFFFF"/>
      <w:spacing w:before="160" w:after="80"/>
      <w:outlineLvl w:val="1"/>
    </w:pPr>
    <w:rPr>
      <w:rFonts w:ascii="Aptos Display" w:eastAsiaTheme="majorEastAsia" w:hAnsi="Aptos Display" w:cstheme="majorBidi"/>
      <w:b/>
      <w:sz w:val="3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1E23"/>
    <w:pPr>
      <w:keepNext/>
      <w:keepLines/>
      <w:shd w:val="clear" w:color="auto" w:fill="FFFFFF"/>
      <w:spacing w:before="160" w:after="80"/>
      <w:outlineLvl w:val="2"/>
    </w:pPr>
    <w:rPr>
      <w:rFonts w:eastAsiaTheme="majorEastAsia" w:cstheme="majorBidi"/>
      <w:b/>
      <w:sz w:val="26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1E23"/>
    <w:pPr>
      <w:keepNext/>
      <w:keepLines/>
      <w:shd w:val="clear" w:color="auto" w:fill="FFFFFF"/>
      <w:spacing w:before="80" w:after="40"/>
      <w:outlineLvl w:val="3"/>
    </w:pPr>
    <w:rPr>
      <w:rFonts w:eastAsiaTheme="majorEastAsia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1E23"/>
    <w:pPr>
      <w:keepNext/>
      <w:keepLines/>
      <w:shd w:val="clear" w:color="auto" w:fill="FFFFFF"/>
      <w:spacing w:before="80" w:after="4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1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1E23"/>
    <w:rPr>
      <w:rFonts w:ascii="Aptos Display" w:eastAsiaTheme="majorEastAsia" w:hAnsi="Aptos Display" w:cstheme="majorBidi"/>
      <w:b/>
      <w:color w:val="242424"/>
      <w:sz w:val="36"/>
      <w:szCs w:val="40"/>
      <w:shd w:val="clear" w:color="auto" w:fill="FFFFF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E23"/>
    <w:rPr>
      <w:rFonts w:ascii="Aptos Display" w:eastAsiaTheme="majorEastAsia" w:hAnsi="Aptos Display" w:cstheme="majorBidi"/>
      <w:b/>
      <w:color w:val="242424"/>
      <w:sz w:val="30"/>
      <w:szCs w:val="32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E23"/>
    <w:rPr>
      <w:rFonts w:ascii="Aptos" w:eastAsiaTheme="majorEastAsia" w:hAnsi="Aptos" w:cstheme="majorBidi"/>
      <w:b/>
      <w:color w:val="242424"/>
      <w:sz w:val="26"/>
      <w:szCs w:val="28"/>
      <w:shd w:val="clear" w:color="auto" w:fill="FFFFF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E23"/>
    <w:rPr>
      <w:rFonts w:eastAsiaTheme="majorEastAsia" w:cstheme="majorBidi"/>
      <w:i/>
      <w:iCs/>
      <w:color w:val="242424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E23"/>
    <w:rPr>
      <w:rFonts w:eastAsiaTheme="majorEastAsia" w:cstheme="majorBidi"/>
      <w:color w:val="242424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1E23"/>
    <w:pPr>
      <w:shd w:val="clear" w:color="auto" w:fill="FFFFFF"/>
      <w:spacing w:after="80" w:line="240" w:lineRule="auto"/>
      <w:contextualSpacing/>
    </w:pPr>
    <w:rPr>
      <w:rFonts w:ascii="Aptos Display" w:eastAsiaTheme="majorEastAsia" w:hAnsi="Aptos Display" w:cstheme="majorBidi"/>
      <w:b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1E23"/>
    <w:rPr>
      <w:rFonts w:ascii="Aptos Display" w:eastAsiaTheme="majorEastAsia" w:hAnsi="Aptos Display" w:cstheme="majorBidi"/>
      <w:b/>
      <w:color w:val="242424"/>
      <w:spacing w:val="-10"/>
      <w:kern w:val="28"/>
      <w:sz w:val="48"/>
      <w:szCs w:val="56"/>
      <w:shd w:val="clear" w:color="auto" w:fill="FFFF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1E23"/>
    <w:pPr>
      <w:numPr>
        <w:ilvl w:val="1"/>
      </w:numPr>
      <w:shd w:val="clear" w:color="auto" w:fill="FFFFFF"/>
    </w:pPr>
    <w:rPr>
      <w:rFonts w:eastAsiaTheme="majorEastAsia" w:cstheme="majorBidi"/>
      <w:color w:val="616161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1E23"/>
    <w:rPr>
      <w:rFonts w:ascii="Aptos" w:eastAsiaTheme="majorEastAsia" w:hAnsi="Aptos" w:cstheme="majorBidi"/>
      <w:color w:val="616161"/>
      <w:spacing w:val="15"/>
      <w:szCs w:val="28"/>
      <w:shd w:val="clear" w:color="auto" w:fill="FFFFFF"/>
    </w:rPr>
  </w:style>
  <w:style w:type="paragraph" w:styleId="Quote">
    <w:name w:val="Quote"/>
    <w:basedOn w:val="Normal"/>
    <w:next w:val="Normal"/>
    <w:link w:val="QuoteChar"/>
    <w:uiPriority w:val="29"/>
    <w:qFormat/>
    <w:rsid w:val="00DE1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1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1E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E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E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E23"/>
    <w:rPr>
      <w:b/>
      <w:bCs/>
      <w:smallCaps/>
      <w:color w:val="2F5496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DE1E2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E1E2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E1E23"/>
    <w:rPr>
      <w:i/>
      <w:iCs/>
    </w:rPr>
  </w:style>
  <w:style w:type="paragraph" w:styleId="NoSpacing">
    <w:name w:val="No Spacing"/>
    <w:uiPriority w:val="1"/>
    <w:qFormat/>
    <w:rsid w:val="00DE1E2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E1E23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DE1E2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DE1E23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E1E23"/>
    <w:pPr>
      <w:spacing w:before="240" w:after="0"/>
      <w:outlineLvl w:val="9"/>
    </w:pPr>
    <w:rPr>
      <w:szCs w:val="32"/>
    </w:rPr>
  </w:style>
  <w:style w:type="paragraph" w:styleId="NormalWeb">
    <w:name w:val="Normal (Web)"/>
    <w:basedOn w:val="Normal"/>
    <w:uiPriority w:val="99"/>
    <w:semiHidden/>
    <w:unhideWhenUsed/>
    <w:rsid w:val="00C467E7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</w:rPr>
  </w:style>
  <w:style w:type="table" w:customStyle="1" w:styleId="DataTable">
    <w:name w:val="Data Table"/>
    <w:basedOn w:val="TableNormal"/>
    <w:qFormat/>
    <w:rsid w:val="00C467E7"/>
    <w:pPr>
      <w:spacing w:before="100" w:beforeAutospacing="1" w:after="100" w:afterAutospacing="1"/>
    </w:pPr>
    <w:rPr>
      <w:rFonts w:ascii="Aptos" w:hAnsi="Aptos"/>
      <w:color w:val="242424"/>
    </w:rPr>
    <w:tblPr>
      <w:tblStyleRowBandSize w:val="1"/>
      <w:tblInd w:w="0" w:type="nil"/>
      <w:tblBorders>
        <w:bottom w:val="single" w:sz="8" w:space="0" w:color="BFBFBF"/>
      </w:tblBorders>
      <w:tblCellMar>
        <w:top w:w="86" w:type="dxa"/>
        <w:left w:w="86" w:type="dxa"/>
        <w:bottom w:w="86" w:type="dxa"/>
        <w:right w:w="86" w:type="dxa"/>
      </w:tblCellMar>
    </w:tblPr>
    <w:tblStylePr w:type="firstRow">
      <w:rPr>
        <w:b/>
      </w:rPr>
      <w:tblPr/>
      <w:tcPr>
        <w:tcBorders>
          <w:top w:val="single" w:sz="8" w:space="0" w:color="BFBFBF"/>
          <w:bottom w:val="single" w:sz="8" w:space="0" w:color="BFBFBF"/>
        </w:tcBorders>
        <w:shd w:val="clear" w:color="auto" w:fill="F4F4F4"/>
      </w:tcPr>
    </w:tblStylePr>
    <w:tblStylePr w:type="band1Horz">
      <w:tblPr/>
      <w:tcPr>
        <w:shd w:val="clear" w:color="auto" w:fill="FFFFFF"/>
      </w:tcPr>
    </w:tblStylePr>
    <w:tblStylePr w:type="band2Horz">
      <w:tblPr/>
      <w:tcPr>
        <w:shd w:val="clear" w:color="auto" w:fill="FFFFFF"/>
      </w:tcPr>
    </w:tblStylePr>
  </w:style>
  <w:style w:type="paragraph" w:customStyle="1" w:styleId="TableTitle">
    <w:name w:val="Table Title"/>
    <w:basedOn w:val="Normal"/>
    <w:qFormat/>
    <w:rsid w:val="00C467E7"/>
    <w:pPr>
      <w:keepNext/>
      <w:spacing w:before="360" w:after="120" w:line="240" w:lineRule="auto"/>
    </w:pPr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Goitom Mekonen Gebrewahid</dc:creator>
  <cp:keywords/>
  <dc:description/>
  <cp:lastModifiedBy>Goitom Mekonen Gebrewahid</cp:lastModifiedBy>
  <cp:revision>2</cp:revision>
  <dcterms:created xsi:type="dcterms:W3CDTF">2026-11-02T19:31:00Z</dcterms:created>
  <dcterms:modified xsi:type="dcterms:W3CDTF">2026-11-02T19:44:00Z</dcterms:modified>
</cp:coreProperties>
</file>